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F224" w14:textId="7C06F479" w:rsidR="00293C7A" w:rsidRDefault="00293C7A">
      <w:pPr>
        <w:spacing w:after="149" w:line="259" w:lineRule="auto"/>
        <w:ind w:left="7099"/>
        <w:jc w:val="left"/>
      </w:pPr>
      <w:r>
        <w:rPr>
          <w:noProof/>
        </w:rPr>
        <mc:AlternateContent>
          <mc:Choice Requires="wps">
            <w:drawing>
              <wp:anchor distT="0" distB="0" distL="114300" distR="114300" simplePos="0" relativeHeight="251659264" behindDoc="0" locked="0" layoutInCell="1" allowOverlap="1" wp14:anchorId="31DDB12E" wp14:editId="7E89B6FB">
                <wp:simplePos x="0" y="0"/>
                <wp:positionH relativeFrom="page">
                  <wp:align>center</wp:align>
                </wp:positionH>
                <wp:positionV relativeFrom="paragraph">
                  <wp:posOffset>0</wp:posOffset>
                </wp:positionV>
                <wp:extent cx="6619875" cy="1828800"/>
                <wp:effectExtent l="0" t="0" r="28575" b="18415"/>
                <wp:wrapSquare wrapText="bothSides"/>
                <wp:docPr id="1" name="Text Box 1"/>
                <wp:cNvGraphicFramePr/>
                <a:graphic xmlns:a="http://schemas.openxmlformats.org/drawingml/2006/main">
                  <a:graphicData uri="http://schemas.microsoft.com/office/word/2010/wordprocessingShape">
                    <wps:wsp>
                      <wps:cNvSpPr txBox="1"/>
                      <wps:spPr>
                        <a:xfrm>
                          <a:off x="0" y="0"/>
                          <a:ext cx="6619875" cy="1828800"/>
                        </a:xfrm>
                        <a:prstGeom prst="rect">
                          <a:avLst/>
                        </a:prstGeom>
                        <a:noFill/>
                        <a:ln w="6350">
                          <a:solidFill>
                            <a:srgbClr val="C00000"/>
                          </a:solidFill>
                        </a:ln>
                      </wps:spPr>
                      <wps:txbx>
                        <w:txbxContent>
                          <w:p w14:paraId="40D7768D" w14:textId="77777777" w:rsidR="00293C7A" w:rsidRPr="00293C7A" w:rsidRDefault="00293C7A" w:rsidP="00293C7A">
                            <w:pPr>
                              <w:pBdr>
                                <w:top w:val="single" w:sz="8" w:space="0" w:color="000000"/>
                                <w:left w:val="single" w:sz="4" w:space="16" w:color="000000"/>
                              </w:pBdr>
                              <w:spacing w:after="69" w:line="259" w:lineRule="auto"/>
                              <w:ind w:left="125"/>
                              <w:jc w:val="left"/>
                              <w:rPr>
                                <w:b/>
                                <w:bCs/>
                                <w:color w:val="C00000"/>
                              </w:rPr>
                            </w:pPr>
                            <w:r w:rsidRPr="00293C7A">
                              <w:rPr>
                                <w:b/>
                                <w:bCs/>
                                <w:color w:val="C00000"/>
                                <w:sz w:val="24"/>
                              </w:rPr>
                              <w:t>General Welfare Requirement: Suitable People</w:t>
                            </w:r>
                          </w:p>
                          <w:p w14:paraId="24EBD385" w14:textId="77777777" w:rsidR="00293C7A" w:rsidRPr="00293C7A" w:rsidRDefault="00293C7A" w:rsidP="00293C7A">
                            <w:pPr>
                              <w:pBdr>
                                <w:top w:val="single" w:sz="8" w:space="0" w:color="000000"/>
                                <w:left w:val="single" w:sz="4" w:space="16" w:color="000000"/>
                              </w:pBdr>
                              <w:spacing w:after="23" w:line="259" w:lineRule="auto"/>
                              <w:ind w:left="125"/>
                              <w:jc w:val="left"/>
                              <w:rPr>
                                <w:color w:val="C00000"/>
                              </w:rPr>
                            </w:pPr>
                            <w:r w:rsidRPr="00293C7A">
                              <w:rPr>
                                <w:color w:val="C00000"/>
                              </w:rPr>
                              <w:t>Providers must ensure that adults looking after children, or having unsupervised access to</w:t>
                            </w:r>
                          </w:p>
                          <w:p w14:paraId="585CDD0E" w14:textId="061E560F" w:rsidR="00293C7A" w:rsidRPr="00293C7A" w:rsidRDefault="00293C7A" w:rsidP="00293C7A">
                            <w:pPr>
                              <w:spacing w:after="149"/>
                              <w:rPr>
                                <w:color w:val="C00000"/>
                              </w:rPr>
                            </w:pPr>
                            <w:r w:rsidRPr="00293C7A">
                              <w:rPr>
                                <w:color w:val="C00000"/>
                              </w:rPr>
                              <w:t>them, are suitable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DDB12E" id="_x0000_t202" coordsize="21600,21600" o:spt="202" path="m,l,21600r21600,l21600,xe">
                <v:stroke joinstyle="miter"/>
                <v:path gradientshapeok="t" o:connecttype="rect"/>
              </v:shapetype>
              <v:shape id="Text Box 1" o:spid="_x0000_s1026" type="#_x0000_t202" style="position:absolute;left:0;text-align:left;margin-left:0;margin-top:0;width:521.25pt;height:2in;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" filled="f" strokecolor="#c00000" strokeweight=".5pt">
                <v:fill o:detectmouseclick="t"/>
                <v:textbox style="mso-fit-shape-to-text:t">
                  <w:txbxContent>
                    <w:p w14:paraId="40D7768D" w14:textId="77777777" w:rsidR="00293C7A" w:rsidRPr="00293C7A" w:rsidRDefault="00293C7A" w:rsidP="00293C7A">
                      <w:pPr>
                        <w:pBdr>
                          <w:top w:val="single" w:sz="8" w:space="0" w:color="000000"/>
                          <w:left w:val="single" w:sz="4" w:space="16" w:color="000000"/>
                        </w:pBdr>
                        <w:spacing w:after="69" w:line="259" w:lineRule="auto"/>
                        <w:ind w:left="125"/>
                        <w:jc w:val="left"/>
                        <w:rPr>
                          <w:b/>
                          <w:bCs/>
                          <w:color w:val="C00000"/>
                        </w:rPr>
                      </w:pPr>
                      <w:r w:rsidRPr="00293C7A">
                        <w:rPr>
                          <w:b/>
                          <w:bCs/>
                          <w:color w:val="C00000"/>
                          <w:sz w:val="24"/>
                        </w:rPr>
                        <w:t>General Welfare Requirement: Suitable People</w:t>
                      </w:r>
                    </w:p>
                    <w:p w14:paraId="24EBD385" w14:textId="77777777" w:rsidR="00293C7A" w:rsidRPr="00293C7A" w:rsidRDefault="00293C7A" w:rsidP="00293C7A">
                      <w:pPr>
                        <w:pBdr>
                          <w:top w:val="single" w:sz="8" w:space="0" w:color="000000"/>
                          <w:left w:val="single" w:sz="4" w:space="16" w:color="000000"/>
                        </w:pBdr>
                        <w:spacing w:after="23" w:line="259" w:lineRule="auto"/>
                        <w:ind w:left="125"/>
                        <w:jc w:val="left"/>
                        <w:rPr>
                          <w:color w:val="C00000"/>
                        </w:rPr>
                      </w:pPr>
                      <w:r w:rsidRPr="00293C7A">
                        <w:rPr>
                          <w:color w:val="C00000"/>
                        </w:rPr>
                        <w:t>Providers must ensure that adults looking after children, or having unsupervised access to</w:t>
                      </w:r>
                    </w:p>
                    <w:p w14:paraId="585CDD0E" w14:textId="061E560F" w:rsidR="00293C7A" w:rsidRPr="00293C7A" w:rsidRDefault="00293C7A" w:rsidP="00293C7A">
                      <w:pPr>
                        <w:spacing w:after="149"/>
                        <w:rPr>
                          <w:color w:val="C00000"/>
                        </w:rPr>
                      </w:pPr>
                      <w:r w:rsidRPr="00293C7A">
                        <w:rPr>
                          <w:color w:val="C00000"/>
                        </w:rPr>
                        <w:t>them, are suitable to do</w:t>
                      </w:r>
                    </w:p>
                  </w:txbxContent>
                </v:textbox>
                <w10:wrap type="square" anchorx="page"/>
              </v:shape>
            </w:pict>
          </mc:Fallback>
        </mc:AlternateContent>
      </w:r>
    </w:p>
    <w:p w14:paraId="67A80822" w14:textId="77777777" w:rsidR="00293C7A" w:rsidRDefault="00293C7A">
      <w:pPr>
        <w:spacing w:after="149" w:line="259" w:lineRule="auto"/>
        <w:ind w:left="7099"/>
        <w:jc w:val="left"/>
      </w:pPr>
    </w:p>
    <w:p w14:paraId="07AB3834" w14:textId="77777777" w:rsidR="00293C7A" w:rsidRDefault="00293C7A">
      <w:pPr>
        <w:spacing w:after="149" w:line="259" w:lineRule="auto"/>
        <w:ind w:left="7099"/>
        <w:jc w:val="left"/>
      </w:pPr>
    </w:p>
    <w:p w14:paraId="4CAB81C3" w14:textId="344CF6F7" w:rsidR="00FD3D9F" w:rsidRDefault="00293C7A">
      <w:pPr>
        <w:spacing w:after="149" w:line="259" w:lineRule="auto"/>
        <w:ind w:left="7099"/>
        <w:jc w:val="left"/>
      </w:pPr>
      <w:r>
        <w:rPr>
          <w:noProof/>
        </w:rPr>
        <w:drawing>
          <wp:inline distT="0" distB="0" distL="0" distR="0" wp14:anchorId="7F658357" wp14:editId="746CA6F3">
            <wp:extent cx="755904" cy="750022"/>
            <wp:effectExtent l="0" t="0" r="0" b="0"/>
            <wp:docPr id="5052" name="Picture 5052"/>
            <wp:cNvGraphicFramePr/>
            <a:graphic xmlns:a="http://schemas.openxmlformats.org/drawingml/2006/main">
              <a:graphicData uri="http://schemas.openxmlformats.org/drawingml/2006/picture">
                <pic:pic xmlns:pic="http://schemas.openxmlformats.org/drawingml/2006/picture">
                  <pic:nvPicPr>
                    <pic:cNvPr id="5052" name="Picture 5052"/>
                    <pic:cNvPicPr/>
                  </pic:nvPicPr>
                  <pic:blipFill>
                    <a:blip r:embed="rId5"/>
                    <a:stretch>
                      <a:fillRect/>
                    </a:stretch>
                  </pic:blipFill>
                  <pic:spPr>
                    <a:xfrm>
                      <a:off x="0" y="0"/>
                      <a:ext cx="755904" cy="750022"/>
                    </a:xfrm>
                    <a:prstGeom prst="rect">
                      <a:avLst/>
                    </a:prstGeom>
                  </pic:spPr>
                </pic:pic>
              </a:graphicData>
            </a:graphic>
          </wp:inline>
        </w:drawing>
      </w:r>
    </w:p>
    <w:p w14:paraId="6A9DFCCA" w14:textId="77777777" w:rsidR="00FD3D9F" w:rsidRDefault="00293C7A">
      <w:pPr>
        <w:spacing w:after="0" w:line="259" w:lineRule="auto"/>
        <w:ind w:left="0" w:right="298"/>
        <w:jc w:val="right"/>
      </w:pPr>
      <w:r>
        <w:rPr>
          <w:sz w:val="36"/>
        </w:rPr>
        <w:t>Gorran Pre School</w:t>
      </w:r>
    </w:p>
    <w:p w14:paraId="49F7C140" w14:textId="77777777" w:rsidR="00FD3D9F" w:rsidRDefault="00293C7A">
      <w:pPr>
        <w:spacing w:after="619" w:line="259" w:lineRule="auto"/>
        <w:ind w:left="7272"/>
        <w:jc w:val="left"/>
      </w:pPr>
      <w:r>
        <w:rPr>
          <w:noProof/>
        </w:rPr>
        <w:drawing>
          <wp:inline distT="0" distB="0" distL="0" distR="0" wp14:anchorId="074DAC58" wp14:editId="49D96D62">
            <wp:extent cx="810768" cy="332326"/>
            <wp:effectExtent l="0" t="0" r="0" b="0"/>
            <wp:docPr id="5048" name="Picture 5048"/>
            <wp:cNvGraphicFramePr/>
            <a:graphic xmlns:a="http://schemas.openxmlformats.org/drawingml/2006/main">
              <a:graphicData uri="http://schemas.openxmlformats.org/drawingml/2006/picture">
                <pic:pic xmlns:pic="http://schemas.openxmlformats.org/drawingml/2006/picture">
                  <pic:nvPicPr>
                    <pic:cNvPr id="5048" name="Picture 5048"/>
                    <pic:cNvPicPr/>
                  </pic:nvPicPr>
                  <pic:blipFill>
                    <a:blip r:embed="rId6"/>
                    <a:stretch>
                      <a:fillRect/>
                    </a:stretch>
                  </pic:blipFill>
                  <pic:spPr>
                    <a:xfrm>
                      <a:off x="0" y="0"/>
                      <a:ext cx="810768" cy="332326"/>
                    </a:xfrm>
                    <a:prstGeom prst="rect">
                      <a:avLst/>
                    </a:prstGeom>
                  </pic:spPr>
                </pic:pic>
              </a:graphicData>
            </a:graphic>
          </wp:inline>
        </w:drawing>
      </w:r>
    </w:p>
    <w:p w14:paraId="40BD955B" w14:textId="77777777" w:rsidR="00FD3D9F" w:rsidRDefault="00293C7A">
      <w:pPr>
        <w:spacing w:after="495" w:line="265" w:lineRule="auto"/>
        <w:ind w:left="77" w:hanging="10"/>
        <w:jc w:val="left"/>
      </w:pPr>
      <w:r>
        <w:rPr>
          <w:sz w:val="32"/>
        </w:rPr>
        <w:t>Employment</w:t>
      </w:r>
    </w:p>
    <w:p w14:paraId="4417AD7C" w14:textId="77777777" w:rsidR="00FD3D9F" w:rsidRDefault="00293C7A">
      <w:pPr>
        <w:spacing w:after="0" w:line="265" w:lineRule="auto"/>
        <w:ind w:left="77" w:hanging="10"/>
        <w:jc w:val="left"/>
      </w:pPr>
      <w:r>
        <w:rPr>
          <w:sz w:val="32"/>
        </w:rPr>
        <w:t>2.1 Employment and staffing</w:t>
      </w:r>
    </w:p>
    <w:p w14:paraId="5B673753" w14:textId="77777777" w:rsidR="00FD3D9F" w:rsidRDefault="00293C7A">
      <w:pPr>
        <w:spacing w:after="490"/>
        <w:ind w:left="19" w:right="81"/>
      </w:pPr>
      <w:r>
        <w:t>(Including vetting, contingency plans, training and development)</w:t>
      </w:r>
    </w:p>
    <w:p w14:paraId="21C25DB8" w14:textId="77777777" w:rsidR="00FD3D9F" w:rsidRDefault="00293C7A">
      <w:pPr>
        <w:spacing w:after="433" w:line="265" w:lineRule="auto"/>
        <w:ind w:left="14" w:hanging="5"/>
        <w:jc w:val="left"/>
      </w:pPr>
      <w:r>
        <w:rPr>
          <w:sz w:val="24"/>
        </w:rPr>
        <w:t>Policy Statement</w:t>
      </w:r>
    </w:p>
    <w:p w14:paraId="38922B45" w14:textId="77777777" w:rsidR="00FD3D9F" w:rsidRDefault="00293C7A">
      <w:pPr>
        <w:spacing w:after="417"/>
        <w:ind w:left="19" w:right="81"/>
      </w:pPr>
      <w:r>
        <w:t>At Gorran Pre-School Hoglets we provide a staffing ratio in line with the Welfare requirements of the Early Years Foundation Stage to ensure that children have sufficient individual attention and to guarantee care and education of a high q</w:t>
      </w:r>
      <w:r>
        <w:t>uality. Our staff are appropriately qualified and we carry out checks for criminal and other records through the Criminal Records Bureau in accordance with statutory requirements.</w:t>
      </w:r>
    </w:p>
    <w:p w14:paraId="5A92BE39" w14:textId="77777777" w:rsidR="00FD3D9F" w:rsidRDefault="00293C7A">
      <w:pPr>
        <w:spacing w:after="178" w:line="265" w:lineRule="auto"/>
        <w:ind w:left="14" w:hanging="5"/>
        <w:jc w:val="left"/>
      </w:pPr>
      <w:r>
        <w:rPr>
          <w:sz w:val="24"/>
        </w:rPr>
        <w:t>EYFS key themes and commitments</w:t>
      </w:r>
    </w:p>
    <w:tbl>
      <w:tblPr>
        <w:tblStyle w:val="TableGrid"/>
        <w:tblW w:w="9215" w:type="dxa"/>
        <w:tblInd w:w="-92" w:type="dxa"/>
        <w:tblCellMar>
          <w:top w:w="0" w:type="dxa"/>
          <w:left w:w="0" w:type="dxa"/>
          <w:bottom w:w="0" w:type="dxa"/>
          <w:right w:w="0" w:type="dxa"/>
        </w:tblCellMar>
        <w:tblLook w:val="04A0" w:firstRow="1" w:lastRow="0" w:firstColumn="1" w:lastColumn="0" w:noHBand="0" w:noVBand="1"/>
      </w:tblPr>
      <w:tblGrid>
        <w:gridCol w:w="2338"/>
        <w:gridCol w:w="2270"/>
        <w:gridCol w:w="2290"/>
        <w:gridCol w:w="2317"/>
      </w:tblGrid>
      <w:tr w:rsidR="00FD3D9F" w14:paraId="311BC8B6" w14:textId="77777777">
        <w:trPr>
          <w:trHeight w:val="758"/>
        </w:trPr>
        <w:tc>
          <w:tcPr>
            <w:tcW w:w="2339" w:type="dxa"/>
            <w:tcBorders>
              <w:top w:val="single" w:sz="2" w:space="0" w:color="000000"/>
              <w:left w:val="single" w:sz="2" w:space="0" w:color="000000"/>
              <w:bottom w:val="single" w:sz="2" w:space="0" w:color="000000"/>
              <w:right w:val="nil"/>
            </w:tcBorders>
          </w:tcPr>
          <w:p w14:paraId="4A986779" w14:textId="77777777" w:rsidR="00FD3D9F" w:rsidRDefault="00293C7A">
            <w:pPr>
              <w:spacing w:after="0" w:line="259" w:lineRule="auto"/>
              <w:ind w:left="-47"/>
              <w:jc w:val="left"/>
            </w:pPr>
            <w:r>
              <w:rPr>
                <w:noProof/>
              </w:rPr>
              <w:drawing>
                <wp:inline distT="0" distB="0" distL="0" distR="0" wp14:anchorId="35461208" wp14:editId="5C2E970B">
                  <wp:extent cx="128016" cy="768315"/>
                  <wp:effectExtent l="0" t="0" r="0" b="0"/>
                  <wp:docPr id="5049" name="Picture 5049"/>
                  <wp:cNvGraphicFramePr/>
                  <a:graphic xmlns:a="http://schemas.openxmlformats.org/drawingml/2006/main">
                    <a:graphicData uri="http://schemas.openxmlformats.org/drawingml/2006/picture">
                      <pic:pic xmlns:pic="http://schemas.openxmlformats.org/drawingml/2006/picture">
                        <pic:nvPicPr>
                          <pic:cNvPr id="5049" name="Picture 5049"/>
                          <pic:cNvPicPr/>
                        </pic:nvPicPr>
                        <pic:blipFill>
                          <a:blip r:embed="rId7"/>
                          <a:stretch>
                            <a:fillRect/>
                          </a:stretch>
                        </pic:blipFill>
                        <pic:spPr>
                          <a:xfrm>
                            <a:off x="0" y="0"/>
                            <a:ext cx="128016" cy="768315"/>
                          </a:xfrm>
                          <a:prstGeom prst="rect">
                            <a:avLst/>
                          </a:prstGeom>
                        </pic:spPr>
                      </pic:pic>
                    </a:graphicData>
                  </a:graphic>
                </wp:inline>
              </w:drawing>
            </w:r>
            <w:r>
              <w:rPr>
                <w:sz w:val="24"/>
              </w:rPr>
              <w:t>A Unique Child</w:t>
            </w:r>
          </w:p>
        </w:tc>
        <w:tc>
          <w:tcPr>
            <w:tcW w:w="2270" w:type="dxa"/>
            <w:tcBorders>
              <w:top w:val="single" w:sz="2" w:space="0" w:color="000000"/>
              <w:left w:val="nil"/>
              <w:bottom w:val="single" w:sz="2" w:space="0" w:color="000000"/>
              <w:right w:val="single" w:sz="2" w:space="0" w:color="000000"/>
            </w:tcBorders>
          </w:tcPr>
          <w:p w14:paraId="53C673D5" w14:textId="77777777" w:rsidR="00FD3D9F" w:rsidRDefault="00293C7A">
            <w:pPr>
              <w:spacing w:after="17" w:line="259" w:lineRule="auto"/>
              <w:ind w:left="86"/>
              <w:jc w:val="left"/>
            </w:pPr>
            <w:r>
              <w:rPr>
                <w:sz w:val="26"/>
              </w:rPr>
              <w:t>Positive</w:t>
            </w:r>
          </w:p>
          <w:p w14:paraId="7F569B46" w14:textId="77777777" w:rsidR="00FD3D9F" w:rsidRDefault="00293C7A">
            <w:pPr>
              <w:spacing w:after="0" w:line="259" w:lineRule="auto"/>
              <w:ind w:left="81"/>
              <w:jc w:val="left"/>
            </w:pPr>
            <w:r>
              <w:rPr>
                <w:sz w:val="26"/>
              </w:rPr>
              <w:t>Relationships</w:t>
            </w:r>
          </w:p>
        </w:tc>
        <w:tc>
          <w:tcPr>
            <w:tcW w:w="2290" w:type="dxa"/>
            <w:tcBorders>
              <w:top w:val="single" w:sz="2" w:space="0" w:color="000000"/>
              <w:left w:val="single" w:sz="2" w:space="0" w:color="000000"/>
              <w:bottom w:val="single" w:sz="2" w:space="0" w:color="000000"/>
              <w:right w:val="single" w:sz="2" w:space="0" w:color="000000"/>
            </w:tcBorders>
          </w:tcPr>
          <w:p w14:paraId="388FD806" w14:textId="77777777" w:rsidR="00FD3D9F" w:rsidRDefault="00293C7A">
            <w:pPr>
              <w:spacing w:after="17" w:line="259" w:lineRule="auto"/>
              <w:ind w:left="120"/>
              <w:jc w:val="left"/>
            </w:pPr>
            <w:r>
              <w:rPr>
                <w:sz w:val="26"/>
              </w:rPr>
              <w:t>Enabl</w:t>
            </w:r>
            <w:r>
              <w:rPr>
                <w:sz w:val="26"/>
              </w:rPr>
              <w:t>ing</w:t>
            </w:r>
          </w:p>
          <w:p w14:paraId="015F20F2" w14:textId="77777777" w:rsidR="00FD3D9F" w:rsidRDefault="00293C7A">
            <w:pPr>
              <w:spacing w:after="0" w:line="259" w:lineRule="auto"/>
              <w:ind w:left="120"/>
              <w:jc w:val="left"/>
            </w:pPr>
            <w:r>
              <w:rPr>
                <w:sz w:val="24"/>
              </w:rPr>
              <w:t>Environments</w:t>
            </w:r>
          </w:p>
          <w:p w14:paraId="397F9152" w14:textId="77777777" w:rsidR="00FD3D9F" w:rsidRDefault="00293C7A">
            <w:pPr>
              <w:spacing w:after="0" w:line="259" w:lineRule="auto"/>
              <w:ind w:left="53"/>
              <w:jc w:val="left"/>
            </w:pPr>
            <w:r>
              <w:rPr>
                <w:noProof/>
              </w:rPr>
              <w:drawing>
                <wp:inline distT="0" distB="0" distL="0" distR="0" wp14:anchorId="02656E8C" wp14:editId="084E9368">
                  <wp:extent cx="874776" cy="42684"/>
                  <wp:effectExtent l="0" t="0" r="0" b="0"/>
                  <wp:docPr id="15338" name="Picture 15338"/>
                  <wp:cNvGraphicFramePr/>
                  <a:graphic xmlns:a="http://schemas.openxmlformats.org/drawingml/2006/main">
                    <a:graphicData uri="http://schemas.openxmlformats.org/drawingml/2006/picture">
                      <pic:pic xmlns:pic="http://schemas.openxmlformats.org/drawingml/2006/picture">
                        <pic:nvPicPr>
                          <pic:cNvPr id="15338" name="Picture 15338"/>
                          <pic:cNvPicPr/>
                        </pic:nvPicPr>
                        <pic:blipFill>
                          <a:blip r:embed="rId8"/>
                          <a:stretch>
                            <a:fillRect/>
                          </a:stretch>
                        </pic:blipFill>
                        <pic:spPr>
                          <a:xfrm>
                            <a:off x="0" y="0"/>
                            <a:ext cx="874776" cy="42684"/>
                          </a:xfrm>
                          <a:prstGeom prst="rect">
                            <a:avLst/>
                          </a:prstGeom>
                        </pic:spPr>
                      </pic:pic>
                    </a:graphicData>
                  </a:graphic>
                </wp:inline>
              </w:drawing>
            </w:r>
          </w:p>
        </w:tc>
        <w:tc>
          <w:tcPr>
            <w:tcW w:w="2317" w:type="dxa"/>
            <w:tcBorders>
              <w:top w:val="single" w:sz="2" w:space="0" w:color="000000"/>
              <w:left w:val="single" w:sz="2" w:space="0" w:color="000000"/>
              <w:bottom w:val="single" w:sz="2" w:space="0" w:color="000000"/>
              <w:right w:val="single" w:sz="2" w:space="0" w:color="000000"/>
            </w:tcBorders>
          </w:tcPr>
          <w:p w14:paraId="6DF6D379" w14:textId="77777777" w:rsidR="00FD3D9F" w:rsidRDefault="00293C7A">
            <w:pPr>
              <w:spacing w:after="0" w:line="259" w:lineRule="auto"/>
              <w:ind w:left="143"/>
              <w:jc w:val="left"/>
            </w:pPr>
            <w:r>
              <w:rPr>
                <w:sz w:val="28"/>
              </w:rPr>
              <w:t>Learning and Development</w:t>
            </w:r>
          </w:p>
        </w:tc>
      </w:tr>
      <w:tr w:rsidR="00FD3D9F" w14:paraId="32E891E5" w14:textId="77777777">
        <w:trPr>
          <w:trHeight w:val="385"/>
        </w:trPr>
        <w:tc>
          <w:tcPr>
            <w:tcW w:w="2339" w:type="dxa"/>
            <w:tcBorders>
              <w:top w:val="single" w:sz="2" w:space="0" w:color="000000"/>
              <w:left w:val="single" w:sz="2" w:space="0" w:color="000000"/>
              <w:bottom w:val="single" w:sz="2" w:space="0" w:color="000000"/>
              <w:right w:val="nil"/>
            </w:tcBorders>
          </w:tcPr>
          <w:p w14:paraId="11EFBC6C" w14:textId="77777777" w:rsidR="00FD3D9F" w:rsidRDefault="00293C7A">
            <w:pPr>
              <w:spacing w:after="0" w:line="259" w:lineRule="auto"/>
              <w:ind w:left="111"/>
              <w:jc w:val="left"/>
            </w:pPr>
            <w:r>
              <w:rPr>
                <w:sz w:val="24"/>
              </w:rPr>
              <w:t>1 .3 Keeping safe</w:t>
            </w:r>
          </w:p>
        </w:tc>
        <w:tc>
          <w:tcPr>
            <w:tcW w:w="2270" w:type="dxa"/>
            <w:tcBorders>
              <w:top w:val="single" w:sz="2" w:space="0" w:color="000000"/>
              <w:left w:val="nil"/>
              <w:bottom w:val="single" w:sz="2" w:space="0" w:color="000000"/>
              <w:right w:val="single" w:sz="2" w:space="0" w:color="000000"/>
            </w:tcBorders>
          </w:tcPr>
          <w:p w14:paraId="351C2798" w14:textId="77777777" w:rsidR="00FD3D9F" w:rsidRDefault="00293C7A">
            <w:pPr>
              <w:spacing w:after="0" w:line="259" w:lineRule="auto"/>
              <w:ind w:left="76"/>
              <w:jc w:val="left"/>
            </w:pPr>
            <w:r>
              <w:rPr>
                <w:sz w:val="24"/>
              </w:rPr>
              <w:t xml:space="preserve">2.4 Key </w:t>
            </w:r>
            <w:r>
              <w:rPr>
                <w:sz w:val="24"/>
                <w:u w:val="single" w:color="000000"/>
              </w:rPr>
              <w:t>person</w:t>
            </w:r>
          </w:p>
        </w:tc>
        <w:tc>
          <w:tcPr>
            <w:tcW w:w="2290" w:type="dxa"/>
            <w:tcBorders>
              <w:top w:val="single" w:sz="2" w:space="0" w:color="000000"/>
              <w:left w:val="single" w:sz="2" w:space="0" w:color="000000"/>
              <w:bottom w:val="single" w:sz="2" w:space="0" w:color="000000"/>
              <w:right w:val="single" w:sz="2" w:space="0" w:color="000000"/>
            </w:tcBorders>
          </w:tcPr>
          <w:p w14:paraId="1427BA14" w14:textId="77777777" w:rsidR="00FD3D9F" w:rsidRDefault="00293C7A">
            <w:pPr>
              <w:spacing w:after="0" w:line="259" w:lineRule="auto"/>
              <w:ind w:left="110"/>
              <w:jc w:val="left"/>
            </w:pPr>
            <w:r>
              <w:t>3.4 The wider context</w:t>
            </w:r>
          </w:p>
        </w:tc>
        <w:tc>
          <w:tcPr>
            <w:tcW w:w="2317" w:type="dxa"/>
            <w:tcBorders>
              <w:top w:val="single" w:sz="2" w:space="0" w:color="000000"/>
              <w:left w:val="single" w:sz="2" w:space="0" w:color="000000"/>
              <w:bottom w:val="single" w:sz="2" w:space="0" w:color="000000"/>
              <w:right w:val="single" w:sz="2" w:space="0" w:color="000000"/>
            </w:tcBorders>
          </w:tcPr>
          <w:p w14:paraId="531A4C29" w14:textId="77777777" w:rsidR="00FD3D9F" w:rsidRDefault="00FD3D9F">
            <w:pPr>
              <w:spacing w:after="160" w:line="259" w:lineRule="auto"/>
              <w:ind w:left="0"/>
              <w:jc w:val="left"/>
            </w:pPr>
          </w:p>
        </w:tc>
      </w:tr>
    </w:tbl>
    <w:p w14:paraId="1F31BF3B" w14:textId="77777777" w:rsidR="00FD3D9F" w:rsidRDefault="00293C7A">
      <w:pPr>
        <w:pStyle w:val="Heading1"/>
        <w:spacing w:after="366"/>
        <w:ind w:left="19"/>
      </w:pPr>
      <w:r>
        <w:lastRenderedPageBreak/>
        <w:t>Procedures</w:t>
      </w:r>
    </w:p>
    <w:p w14:paraId="52820762" w14:textId="77777777" w:rsidR="00FD3D9F" w:rsidRDefault="00293C7A">
      <w:pPr>
        <w:pStyle w:val="Heading2"/>
        <w:ind w:left="24"/>
      </w:pPr>
      <w:r>
        <w:t>Ratios</w:t>
      </w:r>
    </w:p>
    <w:p w14:paraId="61622958" w14:textId="77777777" w:rsidR="00FD3D9F" w:rsidRDefault="00293C7A">
      <w:pPr>
        <w:ind w:left="19" w:right="81"/>
      </w:pPr>
      <w:r>
        <w:rPr>
          <w:noProof/>
        </w:rPr>
        <w:drawing>
          <wp:inline distT="0" distB="0" distL="0" distR="0" wp14:anchorId="4979A625" wp14:editId="5AE7AE1A">
            <wp:extent cx="48768" cy="42684"/>
            <wp:effectExtent l="0" t="0" r="0" b="0"/>
            <wp:docPr id="15340" name="Picture 15340"/>
            <wp:cNvGraphicFramePr/>
            <a:graphic xmlns:a="http://schemas.openxmlformats.org/drawingml/2006/main">
              <a:graphicData uri="http://schemas.openxmlformats.org/drawingml/2006/picture">
                <pic:pic xmlns:pic="http://schemas.openxmlformats.org/drawingml/2006/picture">
                  <pic:nvPicPr>
                    <pic:cNvPr id="15340" name="Picture 15340"/>
                    <pic:cNvPicPr/>
                  </pic:nvPicPr>
                  <pic:blipFill>
                    <a:blip r:embed="rId9"/>
                    <a:stretch>
                      <a:fillRect/>
                    </a:stretch>
                  </pic:blipFill>
                  <pic:spPr>
                    <a:xfrm>
                      <a:off x="0" y="0"/>
                      <a:ext cx="48768" cy="42684"/>
                    </a:xfrm>
                    <a:prstGeom prst="rect">
                      <a:avLst/>
                    </a:prstGeom>
                  </pic:spPr>
                </pic:pic>
              </a:graphicData>
            </a:graphic>
          </wp:inline>
        </w:drawing>
      </w:r>
      <w:r>
        <w:t>To meet this aim we use the following ratios of adult to children:</w:t>
      </w:r>
    </w:p>
    <w:p w14:paraId="0DD900A5" w14:textId="77777777" w:rsidR="00FD3D9F" w:rsidRDefault="00293C7A">
      <w:pPr>
        <w:numPr>
          <w:ilvl w:val="0"/>
          <w:numId w:val="1"/>
        </w:numPr>
        <w:spacing w:after="100" w:line="216" w:lineRule="auto"/>
        <w:ind w:right="40" w:hanging="322"/>
        <w:jc w:val="left"/>
      </w:pPr>
      <w:r>
        <w:t xml:space="preserve">children under two years of age: 1 </w:t>
      </w:r>
      <w:proofErr w:type="gramStart"/>
      <w:r>
        <w:t>adult :</w:t>
      </w:r>
      <w:proofErr w:type="gramEnd"/>
      <w:r>
        <w:t xml:space="preserve"> 3 children; </w:t>
      </w:r>
      <w:r>
        <w:rPr>
          <w:noProof/>
        </w:rPr>
        <w:drawing>
          <wp:inline distT="0" distB="0" distL="0" distR="0" wp14:anchorId="050EEFBE" wp14:editId="29100CC3">
            <wp:extent cx="42672" cy="42684"/>
            <wp:effectExtent l="0" t="0" r="0" b="0"/>
            <wp:docPr id="4983" name="Picture 4983"/>
            <wp:cNvGraphicFramePr/>
            <a:graphic xmlns:a="http://schemas.openxmlformats.org/drawingml/2006/main">
              <a:graphicData uri="http://schemas.openxmlformats.org/drawingml/2006/picture">
                <pic:pic xmlns:pic="http://schemas.openxmlformats.org/drawingml/2006/picture">
                  <pic:nvPicPr>
                    <pic:cNvPr id="4983" name="Picture 4983"/>
                    <pic:cNvPicPr/>
                  </pic:nvPicPr>
                  <pic:blipFill>
                    <a:blip r:embed="rId10"/>
                    <a:stretch>
                      <a:fillRect/>
                    </a:stretch>
                  </pic:blipFill>
                  <pic:spPr>
                    <a:xfrm>
                      <a:off x="0" y="0"/>
                      <a:ext cx="42672" cy="42684"/>
                    </a:xfrm>
                    <a:prstGeom prst="rect">
                      <a:avLst/>
                    </a:prstGeom>
                  </pic:spPr>
                </pic:pic>
              </a:graphicData>
            </a:graphic>
          </wp:inline>
        </w:drawing>
      </w:r>
      <w:r>
        <w:tab/>
        <w:t xml:space="preserve">children aged two years of age: 1 adult : 4 children; and </w:t>
      </w:r>
      <w:r>
        <w:rPr>
          <w:noProof/>
        </w:rPr>
        <w:drawing>
          <wp:inline distT="0" distB="0" distL="0" distR="0" wp14:anchorId="67C66C47" wp14:editId="4234DF05">
            <wp:extent cx="42672" cy="42683"/>
            <wp:effectExtent l="0" t="0" r="0" b="0"/>
            <wp:docPr id="4984" name="Picture 4984"/>
            <wp:cNvGraphicFramePr/>
            <a:graphic xmlns:a="http://schemas.openxmlformats.org/drawingml/2006/main">
              <a:graphicData uri="http://schemas.openxmlformats.org/drawingml/2006/picture">
                <pic:pic xmlns:pic="http://schemas.openxmlformats.org/drawingml/2006/picture">
                  <pic:nvPicPr>
                    <pic:cNvPr id="4984" name="Picture 4984"/>
                    <pic:cNvPicPr/>
                  </pic:nvPicPr>
                  <pic:blipFill>
                    <a:blip r:embed="rId11"/>
                    <a:stretch>
                      <a:fillRect/>
                    </a:stretch>
                  </pic:blipFill>
                  <pic:spPr>
                    <a:xfrm>
                      <a:off x="0" y="0"/>
                      <a:ext cx="42672" cy="42683"/>
                    </a:xfrm>
                    <a:prstGeom prst="rect">
                      <a:avLst/>
                    </a:prstGeom>
                  </pic:spPr>
                </pic:pic>
              </a:graphicData>
            </a:graphic>
          </wp:inline>
        </w:drawing>
      </w:r>
      <w:r>
        <w:tab/>
        <w:t xml:space="preserve">children aged three to seven years of age: 1 adult : 8 children </w:t>
      </w:r>
      <w:r>
        <w:rPr>
          <w:noProof/>
        </w:rPr>
        <w:drawing>
          <wp:inline distT="0" distB="0" distL="0" distR="0" wp14:anchorId="015CACFE" wp14:editId="5B654E82">
            <wp:extent cx="30480" cy="48782"/>
            <wp:effectExtent l="0" t="0" r="0" b="0"/>
            <wp:docPr id="15342" name="Picture 15342"/>
            <wp:cNvGraphicFramePr/>
            <a:graphic xmlns:a="http://schemas.openxmlformats.org/drawingml/2006/main">
              <a:graphicData uri="http://schemas.openxmlformats.org/drawingml/2006/picture">
                <pic:pic xmlns:pic="http://schemas.openxmlformats.org/drawingml/2006/picture">
                  <pic:nvPicPr>
                    <pic:cNvPr id="15342" name="Picture 15342"/>
                    <pic:cNvPicPr/>
                  </pic:nvPicPr>
                  <pic:blipFill>
                    <a:blip r:embed="rId12"/>
                    <a:stretch>
                      <a:fillRect/>
                    </a:stretch>
                  </pic:blipFill>
                  <pic:spPr>
                    <a:xfrm>
                      <a:off x="0" y="0"/>
                      <a:ext cx="30480" cy="48782"/>
                    </a:xfrm>
                    <a:prstGeom prst="rect">
                      <a:avLst/>
                    </a:prstGeom>
                  </pic:spPr>
                </pic:pic>
              </a:graphicData>
            </a:graphic>
          </wp:inline>
        </w:drawing>
      </w:r>
      <w:r>
        <w:rPr>
          <w:noProof/>
        </w:rPr>
        <w:drawing>
          <wp:inline distT="0" distB="0" distL="0" distR="0" wp14:anchorId="5881C0F2" wp14:editId="04D3E28D">
            <wp:extent cx="42672" cy="42684"/>
            <wp:effectExtent l="0" t="0" r="0" b="0"/>
            <wp:docPr id="7400" name="Picture 7400"/>
            <wp:cNvGraphicFramePr/>
            <a:graphic xmlns:a="http://schemas.openxmlformats.org/drawingml/2006/main">
              <a:graphicData uri="http://schemas.openxmlformats.org/drawingml/2006/picture">
                <pic:pic xmlns:pic="http://schemas.openxmlformats.org/drawingml/2006/picture">
                  <pic:nvPicPr>
                    <pic:cNvPr id="7400" name="Picture 7400"/>
                    <pic:cNvPicPr/>
                  </pic:nvPicPr>
                  <pic:blipFill>
                    <a:blip r:embed="rId13"/>
                    <a:stretch>
                      <a:fillRect/>
                    </a:stretch>
                  </pic:blipFill>
                  <pic:spPr>
                    <a:xfrm>
                      <a:off x="0" y="0"/>
                      <a:ext cx="42672" cy="42684"/>
                    </a:xfrm>
                    <a:prstGeom prst="rect">
                      <a:avLst/>
                    </a:prstGeom>
                  </pic:spPr>
                </pic:pic>
              </a:graphicData>
            </a:graphic>
          </wp:inline>
        </w:drawing>
      </w:r>
      <w:r>
        <w:t xml:space="preserve"> A minimum of two staff/adults are on duty at any one time.</w:t>
      </w:r>
    </w:p>
    <w:p w14:paraId="58FA6E17" w14:textId="77777777" w:rsidR="00FD3D9F" w:rsidRDefault="00293C7A">
      <w:pPr>
        <w:numPr>
          <w:ilvl w:val="0"/>
          <w:numId w:val="1"/>
        </w:numPr>
        <w:spacing w:after="69" w:line="295" w:lineRule="auto"/>
        <w:ind w:right="40" w:hanging="322"/>
        <w:jc w:val="left"/>
      </w:pPr>
      <w:r>
        <w:t xml:space="preserve">We use a key </w:t>
      </w:r>
      <w:r>
        <w:t>person approach to ensure that each child has a named member of staff with whom to form a relationship and who plans with parents for the child's well-being and development in the setting. The key person meets regularly with the family for discussion and c</w:t>
      </w:r>
      <w:r>
        <w:t>onsultation on their child's progress.</w:t>
      </w:r>
    </w:p>
    <w:p w14:paraId="1A5E5262" w14:textId="77777777" w:rsidR="00FD3D9F" w:rsidRDefault="00293C7A">
      <w:pPr>
        <w:spacing w:after="674" w:line="332" w:lineRule="auto"/>
        <w:ind w:left="422" w:right="81" w:hanging="331"/>
      </w:pPr>
      <w:r>
        <w:rPr>
          <w:noProof/>
        </w:rPr>
        <w:drawing>
          <wp:inline distT="0" distB="0" distL="0" distR="0" wp14:anchorId="4FA6FE82" wp14:editId="547E9F69">
            <wp:extent cx="42672" cy="42684"/>
            <wp:effectExtent l="0" t="0" r="0" b="0"/>
            <wp:docPr id="7402" name="Picture 7402"/>
            <wp:cNvGraphicFramePr/>
            <a:graphic xmlns:a="http://schemas.openxmlformats.org/drawingml/2006/main">
              <a:graphicData uri="http://schemas.openxmlformats.org/drawingml/2006/picture">
                <pic:pic xmlns:pic="http://schemas.openxmlformats.org/drawingml/2006/picture">
                  <pic:nvPicPr>
                    <pic:cNvPr id="7402" name="Picture 7402"/>
                    <pic:cNvPicPr/>
                  </pic:nvPicPr>
                  <pic:blipFill>
                    <a:blip r:embed="rId14"/>
                    <a:stretch>
                      <a:fillRect/>
                    </a:stretch>
                  </pic:blipFill>
                  <pic:spPr>
                    <a:xfrm>
                      <a:off x="0" y="0"/>
                      <a:ext cx="42672" cy="42684"/>
                    </a:xfrm>
                    <a:prstGeom prst="rect">
                      <a:avLst/>
                    </a:prstGeom>
                  </pic:spPr>
                </pic:pic>
              </a:graphicData>
            </a:graphic>
          </wp:inline>
        </w:drawing>
      </w:r>
      <w:r>
        <w:t xml:space="preserve"> We hold regular staff meetings to undertake curriculum planning and to discuss children's progress, their achievements and any difficulties that may arise from time to time.</w:t>
      </w:r>
    </w:p>
    <w:p w14:paraId="2F8B2DE7" w14:textId="77777777" w:rsidR="00FD3D9F" w:rsidRDefault="00293C7A">
      <w:pPr>
        <w:spacing w:after="150" w:line="259" w:lineRule="auto"/>
        <w:ind w:left="91"/>
        <w:jc w:val="left"/>
      </w:pPr>
      <w:r>
        <w:rPr>
          <w:rFonts w:ascii="Times New Roman" w:eastAsia="Times New Roman" w:hAnsi="Times New Roman" w:cs="Times New Roman"/>
        </w:rPr>
        <w:t>Vetting and staff selection</w:t>
      </w:r>
    </w:p>
    <w:p w14:paraId="096CC885" w14:textId="77777777" w:rsidR="00FD3D9F" w:rsidRDefault="00293C7A">
      <w:pPr>
        <w:numPr>
          <w:ilvl w:val="0"/>
          <w:numId w:val="1"/>
        </w:numPr>
        <w:spacing w:after="58"/>
        <w:ind w:right="40" w:hanging="322"/>
        <w:jc w:val="left"/>
      </w:pPr>
      <w:r>
        <w:t>We work towards offering equality of opportunity by using non-discriminatory procedures for staff recruitment and selection.</w:t>
      </w:r>
    </w:p>
    <w:p w14:paraId="2D554260" w14:textId="77777777" w:rsidR="00FD3D9F" w:rsidRDefault="00293C7A">
      <w:pPr>
        <w:spacing w:after="117"/>
        <w:ind w:left="19" w:right="81"/>
      </w:pPr>
      <w:r>
        <w:rPr>
          <w:noProof/>
        </w:rPr>
        <w:drawing>
          <wp:inline distT="0" distB="0" distL="0" distR="0" wp14:anchorId="18B66559" wp14:editId="285AD7E2">
            <wp:extent cx="54864" cy="60977"/>
            <wp:effectExtent l="0" t="0" r="0" b="0"/>
            <wp:docPr id="15346" name="Picture 15346"/>
            <wp:cNvGraphicFramePr/>
            <a:graphic xmlns:a="http://schemas.openxmlformats.org/drawingml/2006/main">
              <a:graphicData uri="http://schemas.openxmlformats.org/drawingml/2006/picture">
                <pic:pic xmlns:pic="http://schemas.openxmlformats.org/drawingml/2006/picture">
                  <pic:nvPicPr>
                    <pic:cNvPr id="15346" name="Picture 15346"/>
                    <pic:cNvPicPr/>
                  </pic:nvPicPr>
                  <pic:blipFill>
                    <a:blip r:embed="rId15"/>
                    <a:stretch>
                      <a:fillRect/>
                    </a:stretch>
                  </pic:blipFill>
                  <pic:spPr>
                    <a:xfrm>
                      <a:off x="0" y="0"/>
                      <a:ext cx="54864" cy="60977"/>
                    </a:xfrm>
                    <a:prstGeom prst="rect">
                      <a:avLst/>
                    </a:prstGeom>
                  </pic:spPr>
                </pic:pic>
              </a:graphicData>
            </a:graphic>
          </wp:inline>
        </w:drawing>
      </w:r>
      <w:r>
        <w:t>All staff have job descriptions which set out their staff roles and responsibilities.</w:t>
      </w:r>
    </w:p>
    <w:p w14:paraId="3AE02F39" w14:textId="77777777" w:rsidR="00FD3D9F" w:rsidRDefault="00293C7A">
      <w:pPr>
        <w:ind w:left="341" w:right="81" w:hanging="322"/>
      </w:pPr>
      <w:r>
        <w:rPr>
          <w:noProof/>
        </w:rPr>
        <w:drawing>
          <wp:inline distT="0" distB="0" distL="0" distR="0" wp14:anchorId="4018B6B1" wp14:editId="0F2589FB">
            <wp:extent cx="42672" cy="42684"/>
            <wp:effectExtent l="0" t="0" r="0" b="0"/>
            <wp:docPr id="7406" name="Picture 7406"/>
            <wp:cNvGraphicFramePr/>
            <a:graphic xmlns:a="http://schemas.openxmlformats.org/drawingml/2006/main">
              <a:graphicData uri="http://schemas.openxmlformats.org/drawingml/2006/picture">
                <pic:pic xmlns:pic="http://schemas.openxmlformats.org/drawingml/2006/picture">
                  <pic:nvPicPr>
                    <pic:cNvPr id="7406" name="Picture 7406"/>
                    <pic:cNvPicPr/>
                  </pic:nvPicPr>
                  <pic:blipFill>
                    <a:blip r:embed="rId16"/>
                    <a:stretch>
                      <a:fillRect/>
                    </a:stretch>
                  </pic:blipFill>
                  <pic:spPr>
                    <a:xfrm>
                      <a:off x="0" y="0"/>
                      <a:ext cx="42672" cy="42684"/>
                    </a:xfrm>
                    <a:prstGeom prst="rect">
                      <a:avLst/>
                    </a:prstGeom>
                  </pic:spPr>
                </pic:pic>
              </a:graphicData>
            </a:graphic>
          </wp:inline>
        </w:drawing>
      </w:r>
      <w:r>
        <w:t xml:space="preserve"> We welcome applications from all sections </w:t>
      </w:r>
      <w:r>
        <w:t>of the community. Applicants will be considered on the basis of their suitability for the post, regardless of marital status, age, gender, culture, religious belief, ethnic origin or sexual orientation. Applicants will not be placed at a disadvantage by ou</w:t>
      </w:r>
      <w:r>
        <w:t>r imposing conditions or requirements that are not justifiable.</w:t>
      </w:r>
    </w:p>
    <w:p w14:paraId="45806916" w14:textId="77777777" w:rsidR="00FD3D9F" w:rsidRDefault="00293C7A">
      <w:pPr>
        <w:numPr>
          <w:ilvl w:val="0"/>
          <w:numId w:val="1"/>
        </w:numPr>
        <w:spacing w:after="35" w:line="265" w:lineRule="auto"/>
        <w:ind w:right="40" w:hanging="322"/>
        <w:jc w:val="left"/>
      </w:pPr>
      <w:r>
        <w:rPr>
          <w:sz w:val="24"/>
        </w:rPr>
        <w:t xml:space="preserve">We use Ofsted guidance on obtaining references and enhanced criminal record checks through the Criminal Records Bureau for staff and volunteers who </w:t>
      </w:r>
      <w:proofErr w:type="spellStart"/>
      <w:r>
        <w:rPr>
          <w:sz w:val="24"/>
        </w:rPr>
        <w:t>witl</w:t>
      </w:r>
      <w:proofErr w:type="spellEnd"/>
      <w:r>
        <w:rPr>
          <w:sz w:val="24"/>
        </w:rPr>
        <w:t xml:space="preserve"> have unsupervised access to children. T</w:t>
      </w:r>
      <w:r>
        <w:rPr>
          <w:sz w:val="24"/>
        </w:rPr>
        <w:t>his is in accordance with requirements under the Safeguarding Vulnerable</w:t>
      </w:r>
    </w:p>
    <w:p w14:paraId="6A4C407D" w14:textId="77777777" w:rsidR="00FD3D9F" w:rsidRDefault="00293C7A">
      <w:pPr>
        <w:spacing w:after="114" w:line="265" w:lineRule="auto"/>
        <w:ind w:left="379" w:hanging="5"/>
        <w:jc w:val="left"/>
      </w:pPr>
      <w:r>
        <w:rPr>
          <w:sz w:val="24"/>
        </w:rPr>
        <w:t>Groups Act 2006 for the vetting and barring scheme.</w:t>
      </w:r>
    </w:p>
    <w:p w14:paraId="0A52F0E7" w14:textId="77777777" w:rsidR="00FD3D9F" w:rsidRDefault="00293C7A">
      <w:pPr>
        <w:spacing w:after="0" w:line="328" w:lineRule="auto"/>
        <w:ind w:left="350" w:right="81" w:hanging="331"/>
      </w:pPr>
      <w:r>
        <w:rPr>
          <w:noProof/>
        </w:rPr>
        <w:drawing>
          <wp:inline distT="0" distB="0" distL="0" distR="0" wp14:anchorId="2E2B2851" wp14:editId="48B685DD">
            <wp:extent cx="42672" cy="42684"/>
            <wp:effectExtent l="0" t="0" r="0" b="0"/>
            <wp:docPr id="7408" name="Picture 7408"/>
            <wp:cNvGraphicFramePr/>
            <a:graphic xmlns:a="http://schemas.openxmlformats.org/drawingml/2006/main">
              <a:graphicData uri="http://schemas.openxmlformats.org/drawingml/2006/picture">
                <pic:pic xmlns:pic="http://schemas.openxmlformats.org/drawingml/2006/picture">
                  <pic:nvPicPr>
                    <pic:cNvPr id="7408" name="Picture 7408"/>
                    <pic:cNvPicPr/>
                  </pic:nvPicPr>
                  <pic:blipFill>
                    <a:blip r:embed="rId17"/>
                    <a:stretch>
                      <a:fillRect/>
                    </a:stretch>
                  </pic:blipFill>
                  <pic:spPr>
                    <a:xfrm>
                      <a:off x="0" y="0"/>
                      <a:ext cx="42672" cy="42684"/>
                    </a:xfrm>
                    <a:prstGeom prst="rect">
                      <a:avLst/>
                    </a:prstGeom>
                  </pic:spPr>
                </pic:pic>
              </a:graphicData>
            </a:graphic>
          </wp:inline>
        </w:drawing>
      </w:r>
      <w:r>
        <w:tab/>
        <w:t>We keep all records relating to employment of staff and volunteers, in particular those demonstrating that checks have been done, including the date and number of the enhanced</w:t>
      </w:r>
    </w:p>
    <w:p w14:paraId="2AF07A34" w14:textId="77777777" w:rsidR="00FD3D9F" w:rsidRDefault="00293C7A">
      <w:pPr>
        <w:spacing w:after="363" w:line="265" w:lineRule="auto"/>
        <w:ind w:left="370" w:hanging="5"/>
        <w:jc w:val="left"/>
      </w:pPr>
      <w:r>
        <w:rPr>
          <w:sz w:val="24"/>
        </w:rPr>
        <w:t>CRB check.</w:t>
      </w:r>
    </w:p>
    <w:p w14:paraId="668CDDC7" w14:textId="77777777" w:rsidR="00FD3D9F" w:rsidRDefault="00293C7A">
      <w:pPr>
        <w:pStyle w:val="Heading2"/>
        <w:spacing w:after="140"/>
        <w:ind w:left="24"/>
      </w:pPr>
      <w:r>
        <w:t>Changes to staff</w:t>
      </w:r>
    </w:p>
    <w:p w14:paraId="452500AC" w14:textId="77777777" w:rsidR="00FD3D9F" w:rsidRDefault="00293C7A">
      <w:pPr>
        <w:tabs>
          <w:tab w:val="center" w:pos="3744"/>
        </w:tabs>
        <w:spacing w:after="399" w:line="265" w:lineRule="auto"/>
        <w:ind w:left="0"/>
        <w:jc w:val="left"/>
      </w:pPr>
      <w:r>
        <w:rPr>
          <w:noProof/>
        </w:rPr>
        <w:drawing>
          <wp:inline distT="0" distB="0" distL="0" distR="0" wp14:anchorId="1D3A5258" wp14:editId="6175B263">
            <wp:extent cx="42672" cy="42684"/>
            <wp:effectExtent l="0" t="0" r="0" b="0"/>
            <wp:docPr id="7409" name="Picture 7409"/>
            <wp:cNvGraphicFramePr/>
            <a:graphic xmlns:a="http://schemas.openxmlformats.org/drawingml/2006/main">
              <a:graphicData uri="http://schemas.openxmlformats.org/drawingml/2006/picture">
                <pic:pic xmlns:pic="http://schemas.openxmlformats.org/drawingml/2006/picture">
                  <pic:nvPicPr>
                    <pic:cNvPr id="7409" name="Picture 7409"/>
                    <pic:cNvPicPr/>
                  </pic:nvPicPr>
                  <pic:blipFill>
                    <a:blip r:embed="rId18"/>
                    <a:stretch>
                      <a:fillRect/>
                    </a:stretch>
                  </pic:blipFill>
                  <pic:spPr>
                    <a:xfrm>
                      <a:off x="0" y="0"/>
                      <a:ext cx="42672" cy="42684"/>
                    </a:xfrm>
                    <a:prstGeom prst="rect">
                      <a:avLst/>
                    </a:prstGeom>
                  </pic:spPr>
                </pic:pic>
              </a:graphicData>
            </a:graphic>
          </wp:inline>
        </w:drawing>
      </w:r>
      <w:r>
        <w:rPr>
          <w:sz w:val="24"/>
        </w:rPr>
        <w:tab/>
        <w:t>We inform Ofsted of any changes in the person res</w:t>
      </w:r>
      <w:r>
        <w:rPr>
          <w:sz w:val="24"/>
        </w:rPr>
        <w:t>ponsible for our setting.</w:t>
      </w:r>
    </w:p>
    <w:p w14:paraId="3797971C" w14:textId="77777777" w:rsidR="00FD3D9F" w:rsidRDefault="00293C7A">
      <w:pPr>
        <w:pStyle w:val="Heading2"/>
        <w:ind w:left="24"/>
      </w:pPr>
      <w:r>
        <w:t>Training and staff development</w:t>
      </w:r>
    </w:p>
    <w:p w14:paraId="4D8CD1BB" w14:textId="77777777" w:rsidR="00FD3D9F" w:rsidRDefault="00293C7A">
      <w:pPr>
        <w:ind w:left="345" w:right="264" w:hanging="326"/>
      </w:pPr>
      <w:r>
        <w:rPr>
          <w:noProof/>
        </w:rPr>
        <w:drawing>
          <wp:inline distT="0" distB="0" distL="0" distR="0" wp14:anchorId="7B49778C" wp14:editId="4C7C322A">
            <wp:extent cx="48768" cy="67075"/>
            <wp:effectExtent l="0" t="0" r="0" b="0"/>
            <wp:docPr id="15348" name="Picture 15348"/>
            <wp:cNvGraphicFramePr/>
            <a:graphic xmlns:a="http://schemas.openxmlformats.org/drawingml/2006/main">
              <a:graphicData uri="http://schemas.openxmlformats.org/drawingml/2006/picture">
                <pic:pic xmlns:pic="http://schemas.openxmlformats.org/drawingml/2006/picture">
                  <pic:nvPicPr>
                    <pic:cNvPr id="15348" name="Picture 15348"/>
                    <pic:cNvPicPr/>
                  </pic:nvPicPr>
                  <pic:blipFill>
                    <a:blip r:embed="rId19"/>
                    <a:stretch>
                      <a:fillRect/>
                    </a:stretch>
                  </pic:blipFill>
                  <pic:spPr>
                    <a:xfrm>
                      <a:off x="0" y="0"/>
                      <a:ext cx="48768" cy="67075"/>
                    </a:xfrm>
                    <a:prstGeom prst="rect">
                      <a:avLst/>
                    </a:prstGeom>
                  </pic:spPr>
                </pic:pic>
              </a:graphicData>
            </a:graphic>
          </wp:inline>
        </w:drawing>
      </w:r>
      <w:r>
        <w:t>Our setting leader and deputy hold the CACHE Level 3 Diploma in Pre-school Practice or an equivalent qualification and a minimum of half of our staff hold the CACHE Level 2 Certificate in Pre-school</w:t>
      </w:r>
      <w:r>
        <w:t xml:space="preserve"> Practice or an equivalent or higher qualification.</w:t>
      </w:r>
    </w:p>
    <w:p w14:paraId="2E56D47E" w14:textId="77777777" w:rsidR="00FD3D9F" w:rsidRDefault="00293C7A">
      <w:pPr>
        <w:numPr>
          <w:ilvl w:val="0"/>
          <w:numId w:val="2"/>
        </w:numPr>
        <w:spacing w:after="29"/>
        <w:ind w:hanging="336"/>
        <w:jc w:val="left"/>
      </w:pPr>
      <w:r>
        <w:t>We provide regular in-service training to all staff - whether paid staff or committee - through the</w:t>
      </w:r>
    </w:p>
    <w:p w14:paraId="5422AC48" w14:textId="77777777" w:rsidR="00FD3D9F" w:rsidRDefault="00293C7A">
      <w:pPr>
        <w:spacing w:after="91" w:line="265" w:lineRule="auto"/>
        <w:ind w:left="341" w:hanging="5"/>
        <w:jc w:val="left"/>
      </w:pPr>
      <w:r>
        <w:rPr>
          <w:sz w:val="24"/>
        </w:rPr>
        <w:lastRenderedPageBreak/>
        <w:t xml:space="preserve">Pre-school Learning Alliance and </w:t>
      </w:r>
      <w:proofErr w:type="spellStart"/>
      <w:r>
        <w:rPr>
          <w:sz w:val="24"/>
        </w:rPr>
        <w:t>extemal</w:t>
      </w:r>
      <w:proofErr w:type="spellEnd"/>
      <w:r>
        <w:rPr>
          <w:sz w:val="24"/>
        </w:rPr>
        <w:t xml:space="preserve"> agencies.</w:t>
      </w:r>
    </w:p>
    <w:p w14:paraId="51381D13" w14:textId="77777777" w:rsidR="00FD3D9F" w:rsidRDefault="00293C7A">
      <w:pPr>
        <w:numPr>
          <w:ilvl w:val="0"/>
          <w:numId w:val="2"/>
        </w:numPr>
        <w:spacing w:after="121" w:line="265" w:lineRule="auto"/>
        <w:ind w:hanging="336"/>
        <w:jc w:val="left"/>
      </w:pPr>
      <w:r>
        <w:rPr>
          <w:sz w:val="24"/>
        </w:rPr>
        <w:t>Our setting budget allocates resources to training.</w:t>
      </w:r>
    </w:p>
    <w:p w14:paraId="70C0305A" w14:textId="77777777" w:rsidR="00FD3D9F" w:rsidRDefault="00293C7A">
      <w:pPr>
        <w:tabs>
          <w:tab w:val="right" w:pos="9096"/>
        </w:tabs>
        <w:ind w:left="0"/>
        <w:jc w:val="left"/>
      </w:pPr>
      <w:r>
        <w:rPr>
          <w:noProof/>
        </w:rPr>
        <w:drawing>
          <wp:inline distT="0" distB="0" distL="0" distR="0" wp14:anchorId="539D5C49" wp14:editId="56EA2CFE">
            <wp:extent cx="48768" cy="42684"/>
            <wp:effectExtent l="0" t="0" r="0" b="0"/>
            <wp:docPr id="7415" name="Picture 7415"/>
            <wp:cNvGraphicFramePr/>
            <a:graphic xmlns:a="http://schemas.openxmlformats.org/drawingml/2006/main">
              <a:graphicData uri="http://schemas.openxmlformats.org/drawingml/2006/picture">
                <pic:pic xmlns:pic="http://schemas.openxmlformats.org/drawingml/2006/picture">
                  <pic:nvPicPr>
                    <pic:cNvPr id="7415" name="Picture 7415"/>
                    <pic:cNvPicPr/>
                  </pic:nvPicPr>
                  <pic:blipFill>
                    <a:blip r:embed="rId20"/>
                    <a:stretch>
                      <a:fillRect/>
                    </a:stretch>
                  </pic:blipFill>
                  <pic:spPr>
                    <a:xfrm>
                      <a:off x="0" y="0"/>
                      <a:ext cx="48768" cy="42684"/>
                    </a:xfrm>
                    <a:prstGeom prst="rect">
                      <a:avLst/>
                    </a:prstGeom>
                  </pic:spPr>
                </pic:pic>
              </a:graphicData>
            </a:graphic>
          </wp:inline>
        </w:drawing>
      </w:r>
      <w:r>
        <w:tab/>
        <w:t xml:space="preserve">We provide staff induction training in the first week of employment. This induction includes </w:t>
      </w:r>
      <w:proofErr w:type="gramStart"/>
      <w:r>
        <w:t>our</w:t>
      </w:r>
      <w:proofErr w:type="gramEnd"/>
    </w:p>
    <w:p w14:paraId="180BCD5B" w14:textId="77777777" w:rsidR="00FD3D9F" w:rsidRDefault="00293C7A">
      <w:pPr>
        <w:spacing w:after="3" w:line="265" w:lineRule="auto"/>
        <w:ind w:left="327" w:right="115" w:hanging="5"/>
        <w:jc w:val="left"/>
      </w:pPr>
      <w:r>
        <w:rPr>
          <w:sz w:val="24"/>
        </w:rPr>
        <w:t>Health and Safety Policy and Safeguarding Children and Child Protection Policy. Other policies and procedures will be introduced within an induction plan.</w:t>
      </w:r>
    </w:p>
    <w:p w14:paraId="17D1DBD3" w14:textId="77777777" w:rsidR="00FD3D9F" w:rsidRDefault="00293C7A">
      <w:pPr>
        <w:spacing w:after="331" w:line="341" w:lineRule="auto"/>
        <w:ind w:left="139" w:right="81"/>
      </w:pPr>
      <w:r>
        <w:rPr>
          <w:noProof/>
        </w:rPr>
        <w:drawing>
          <wp:inline distT="0" distB="0" distL="0" distR="0" wp14:anchorId="70CCE942" wp14:editId="001D72C8">
            <wp:extent cx="42672" cy="36586"/>
            <wp:effectExtent l="0" t="0" r="0" b="0"/>
            <wp:docPr id="9264" name="Picture 9264"/>
            <wp:cNvGraphicFramePr/>
            <a:graphic xmlns:a="http://schemas.openxmlformats.org/drawingml/2006/main">
              <a:graphicData uri="http://schemas.openxmlformats.org/drawingml/2006/picture">
                <pic:pic xmlns:pic="http://schemas.openxmlformats.org/drawingml/2006/picture">
                  <pic:nvPicPr>
                    <pic:cNvPr id="9264" name="Picture 9264"/>
                    <pic:cNvPicPr/>
                  </pic:nvPicPr>
                  <pic:blipFill>
                    <a:blip r:embed="rId21"/>
                    <a:stretch>
                      <a:fillRect/>
                    </a:stretch>
                  </pic:blipFill>
                  <pic:spPr>
                    <a:xfrm>
                      <a:off x="0" y="0"/>
                      <a:ext cx="42672" cy="36586"/>
                    </a:xfrm>
                    <a:prstGeom prst="rect">
                      <a:avLst/>
                    </a:prstGeom>
                  </pic:spPr>
                </pic:pic>
              </a:graphicData>
            </a:graphic>
          </wp:inline>
        </w:drawing>
      </w:r>
      <w:r>
        <w:t xml:space="preserve"> We support the work of our staff by holding regular supervision meetings and appraisals. </w:t>
      </w:r>
      <w:r>
        <w:rPr>
          <w:noProof/>
        </w:rPr>
        <w:drawing>
          <wp:inline distT="0" distB="0" distL="0" distR="0" wp14:anchorId="04C9020E" wp14:editId="2E608AB0">
            <wp:extent cx="42672" cy="42684"/>
            <wp:effectExtent l="0" t="0" r="0" b="0"/>
            <wp:docPr id="9265" name="Picture 9265"/>
            <wp:cNvGraphicFramePr/>
            <a:graphic xmlns:a="http://schemas.openxmlformats.org/drawingml/2006/main">
              <a:graphicData uri="http://schemas.openxmlformats.org/drawingml/2006/picture">
                <pic:pic xmlns:pic="http://schemas.openxmlformats.org/drawingml/2006/picture">
                  <pic:nvPicPr>
                    <pic:cNvPr id="9265" name="Picture 9265"/>
                    <pic:cNvPicPr/>
                  </pic:nvPicPr>
                  <pic:blipFill>
                    <a:blip r:embed="rId22"/>
                    <a:stretch>
                      <a:fillRect/>
                    </a:stretch>
                  </pic:blipFill>
                  <pic:spPr>
                    <a:xfrm>
                      <a:off x="0" y="0"/>
                      <a:ext cx="42672" cy="42684"/>
                    </a:xfrm>
                    <a:prstGeom prst="rect">
                      <a:avLst/>
                    </a:prstGeom>
                  </pic:spPr>
                </pic:pic>
              </a:graphicData>
            </a:graphic>
          </wp:inline>
        </w:drawing>
      </w:r>
      <w:r>
        <w:t xml:space="preserve"> We are c</w:t>
      </w:r>
      <w:r>
        <w:t>ommitted to recruiting, appointing and employing staff in accordance with all relevant legislation and best practice.</w:t>
      </w:r>
    </w:p>
    <w:p w14:paraId="68EAF73B" w14:textId="77777777" w:rsidR="00FD3D9F" w:rsidRDefault="00293C7A">
      <w:pPr>
        <w:spacing w:after="119" w:line="265" w:lineRule="auto"/>
        <w:ind w:left="115" w:hanging="5"/>
        <w:jc w:val="left"/>
      </w:pPr>
      <w:r>
        <w:rPr>
          <w:sz w:val="24"/>
        </w:rPr>
        <w:t>Managing staff absences and contingency plans for emergencies</w:t>
      </w:r>
    </w:p>
    <w:p w14:paraId="191B7A83" w14:textId="77777777" w:rsidR="00FD3D9F" w:rsidRDefault="00293C7A">
      <w:pPr>
        <w:numPr>
          <w:ilvl w:val="0"/>
          <w:numId w:val="2"/>
        </w:numPr>
        <w:spacing w:after="69" w:line="329" w:lineRule="auto"/>
        <w:ind w:hanging="336"/>
        <w:jc w:val="left"/>
      </w:pPr>
      <w:r>
        <w:t xml:space="preserve">Our staff take their holiday breaks when the setting is closed. Where staff </w:t>
      </w:r>
      <w:r>
        <w:t>may need to take time off for any reason other than sick leave or training, this is agreed with the manager with sufficient notice.</w:t>
      </w:r>
    </w:p>
    <w:p w14:paraId="4E37B287" w14:textId="77777777" w:rsidR="00FD3D9F" w:rsidRDefault="00293C7A">
      <w:pPr>
        <w:spacing w:line="332" w:lineRule="auto"/>
        <w:ind w:left="423" w:right="81" w:hanging="322"/>
      </w:pPr>
      <w:r>
        <w:rPr>
          <w:noProof/>
        </w:rPr>
        <w:drawing>
          <wp:inline distT="0" distB="0" distL="0" distR="0" wp14:anchorId="48B53B3E" wp14:editId="6BAEA11C">
            <wp:extent cx="42672" cy="42684"/>
            <wp:effectExtent l="0" t="0" r="0" b="0"/>
            <wp:docPr id="9267" name="Picture 9267"/>
            <wp:cNvGraphicFramePr/>
            <a:graphic xmlns:a="http://schemas.openxmlformats.org/drawingml/2006/main">
              <a:graphicData uri="http://schemas.openxmlformats.org/drawingml/2006/picture">
                <pic:pic xmlns:pic="http://schemas.openxmlformats.org/drawingml/2006/picture">
                  <pic:nvPicPr>
                    <pic:cNvPr id="9267" name="Picture 9267"/>
                    <pic:cNvPicPr/>
                  </pic:nvPicPr>
                  <pic:blipFill>
                    <a:blip r:embed="rId23"/>
                    <a:stretch>
                      <a:fillRect/>
                    </a:stretch>
                  </pic:blipFill>
                  <pic:spPr>
                    <a:xfrm>
                      <a:off x="0" y="0"/>
                      <a:ext cx="42672" cy="42684"/>
                    </a:xfrm>
                    <a:prstGeom prst="rect">
                      <a:avLst/>
                    </a:prstGeom>
                  </pic:spPr>
                </pic:pic>
              </a:graphicData>
            </a:graphic>
          </wp:inline>
        </w:drawing>
      </w:r>
      <w:r>
        <w:t xml:space="preserve"> Where staff are unwell and take sick leave in accordance with their contract of employment, we organise cover to ensure ra</w:t>
      </w:r>
      <w:r>
        <w:t>tios are maintained.</w:t>
      </w:r>
    </w:p>
    <w:p w14:paraId="49C8D50F" w14:textId="77777777" w:rsidR="00FD3D9F" w:rsidRDefault="00293C7A">
      <w:pPr>
        <w:numPr>
          <w:ilvl w:val="0"/>
          <w:numId w:val="2"/>
        </w:numPr>
        <w:spacing w:after="56" w:line="340" w:lineRule="auto"/>
        <w:ind w:hanging="336"/>
        <w:jc w:val="left"/>
      </w:pPr>
      <w:r>
        <w:t>Sick leave is monitored and action is taken where necessary in accordance with the contract of employment.</w:t>
      </w:r>
    </w:p>
    <w:p w14:paraId="38A28F7E" w14:textId="77777777" w:rsidR="00FD3D9F" w:rsidRDefault="00293C7A">
      <w:pPr>
        <w:numPr>
          <w:ilvl w:val="0"/>
          <w:numId w:val="2"/>
        </w:numPr>
        <w:spacing w:after="50" w:line="265" w:lineRule="auto"/>
        <w:ind w:hanging="336"/>
        <w:jc w:val="left"/>
      </w:pPr>
      <w:r>
        <w:rPr>
          <w:sz w:val="24"/>
        </w:rPr>
        <w:t>We have contingency plans to cover staff absences, as follows:</w:t>
      </w:r>
    </w:p>
    <w:p w14:paraId="4F67B5F4" w14:textId="77777777" w:rsidR="00FD3D9F" w:rsidRDefault="00293C7A">
      <w:pPr>
        <w:ind w:left="398" w:right="370"/>
      </w:pPr>
      <w:r>
        <w:t>We have a bank of helpers we can call on to cover ratio. In addit</w:t>
      </w:r>
      <w:r>
        <w:t>ion, Parent's Help rota is continuously running and the parent help would be used to further help. If no parent help is available a member of the management committee will cover the absent member of staff.</w:t>
      </w:r>
    </w:p>
    <w:p w14:paraId="58BC4208" w14:textId="77777777" w:rsidR="00FD3D9F" w:rsidRDefault="00FD3D9F">
      <w:pPr>
        <w:sectPr w:rsidR="00FD3D9F">
          <w:pgSz w:w="11904" w:h="16834"/>
          <w:pgMar w:top="1428" w:right="1517" w:bottom="1454" w:left="1291" w:header="720" w:footer="720" w:gutter="0"/>
          <w:cols w:space="720"/>
        </w:sectPr>
      </w:pPr>
    </w:p>
    <w:p w14:paraId="493E186E" w14:textId="77777777" w:rsidR="00FD3D9F" w:rsidRDefault="00293C7A">
      <w:pPr>
        <w:spacing w:after="3" w:line="265" w:lineRule="auto"/>
        <w:ind w:left="14" w:hanging="5"/>
        <w:jc w:val="left"/>
      </w:pPr>
      <w:r>
        <w:rPr>
          <w:sz w:val="24"/>
        </w:rPr>
        <w:t>This policy was adopted at a meeting</w:t>
      </w:r>
      <w:r>
        <w:rPr>
          <w:sz w:val="24"/>
        </w:rPr>
        <w:t xml:space="preserve"> of</w:t>
      </w:r>
    </w:p>
    <w:p w14:paraId="6E3C0089" w14:textId="77777777" w:rsidR="00FD3D9F" w:rsidRDefault="00293C7A">
      <w:pPr>
        <w:spacing w:after="85" w:line="265" w:lineRule="auto"/>
        <w:ind w:left="14" w:hanging="5"/>
        <w:jc w:val="left"/>
      </w:pPr>
      <w:r>
        <w:rPr>
          <w:sz w:val="24"/>
        </w:rPr>
        <w:t>Held on</w:t>
      </w:r>
    </w:p>
    <w:p w14:paraId="0EED7A0A" w14:textId="77777777" w:rsidR="00FD3D9F" w:rsidRDefault="00293C7A">
      <w:pPr>
        <w:spacing w:after="106"/>
        <w:ind w:left="19" w:right="81"/>
      </w:pPr>
      <w:r>
        <w:t>Date to be reviewed</w:t>
      </w:r>
    </w:p>
    <w:p w14:paraId="476F8542" w14:textId="77777777" w:rsidR="00FD3D9F" w:rsidRDefault="00293C7A">
      <w:pPr>
        <w:spacing w:after="6" w:line="325" w:lineRule="auto"/>
        <w:ind w:left="19" w:right="81"/>
      </w:pPr>
      <w:r>
        <w:t>Signed on behalf of the management committee</w:t>
      </w:r>
    </w:p>
    <w:p w14:paraId="1C581496" w14:textId="77777777" w:rsidR="00FD3D9F" w:rsidRDefault="00293C7A">
      <w:pPr>
        <w:spacing w:after="114"/>
        <w:ind w:left="19" w:right="81"/>
      </w:pPr>
      <w:r>
        <w:t>Name of signatory</w:t>
      </w:r>
    </w:p>
    <w:p w14:paraId="7A1A8FA3" w14:textId="77777777" w:rsidR="00FD3D9F" w:rsidRDefault="00293C7A">
      <w:pPr>
        <w:spacing w:after="3" w:line="265" w:lineRule="auto"/>
        <w:ind w:left="14" w:hanging="5"/>
        <w:jc w:val="left"/>
      </w:pPr>
      <w:r>
        <w:rPr>
          <w:sz w:val="24"/>
        </w:rPr>
        <w:t>Role of signatory (e.g. chair)</w:t>
      </w:r>
    </w:p>
    <w:p w14:paraId="6805558D" w14:textId="77777777" w:rsidR="00FD3D9F" w:rsidRDefault="00293C7A">
      <w:pPr>
        <w:pStyle w:val="Heading1"/>
        <w:tabs>
          <w:tab w:val="right" w:pos="4637"/>
        </w:tabs>
        <w:spacing w:after="137"/>
        <w:ind w:left="0" w:firstLine="0"/>
      </w:pPr>
      <w:r>
        <w:t>Gorran Preschool</w:t>
      </w:r>
      <w:r>
        <w:tab/>
        <w:t>name of setting</w:t>
      </w:r>
    </w:p>
    <w:p w14:paraId="2FAFED72" w14:textId="0484B630" w:rsidR="00FD3D9F" w:rsidRDefault="00293C7A">
      <w:pPr>
        <w:tabs>
          <w:tab w:val="center" w:pos="3502"/>
        </w:tabs>
        <w:spacing w:after="3" w:line="265" w:lineRule="auto"/>
        <w:ind w:left="0"/>
        <w:jc w:val="left"/>
      </w:pPr>
      <w:r>
        <w:rPr>
          <w:sz w:val="24"/>
        </w:rPr>
        <w:t>October 2019</w:t>
      </w:r>
      <w:r>
        <w:rPr>
          <w:sz w:val="24"/>
        </w:rPr>
        <w:tab/>
        <w:t>(date)</w:t>
      </w:r>
    </w:p>
    <w:p w14:paraId="0B35057C" w14:textId="77777777" w:rsidR="00FD3D9F" w:rsidRDefault="00293C7A">
      <w:pPr>
        <w:spacing w:after="26" w:line="259" w:lineRule="auto"/>
        <w:ind w:left="-91"/>
        <w:jc w:val="left"/>
      </w:pPr>
      <w:r>
        <w:rPr>
          <w:noProof/>
        </w:rPr>
        <mc:AlternateContent>
          <mc:Choice Requires="wpg">
            <w:drawing>
              <wp:inline distT="0" distB="0" distL="0" distR="0" wp14:anchorId="2567A0C4" wp14:editId="138F40C5">
                <wp:extent cx="2036064" cy="6098"/>
                <wp:effectExtent l="0" t="0" r="0" b="0"/>
                <wp:docPr id="15351" name="Group 15351"/>
                <wp:cNvGraphicFramePr/>
                <a:graphic xmlns:a="http://schemas.openxmlformats.org/drawingml/2006/main">
                  <a:graphicData uri="http://schemas.microsoft.com/office/word/2010/wordprocessingGroup">
                    <wpg:wgp>
                      <wpg:cNvGrpSpPr/>
                      <wpg:grpSpPr>
                        <a:xfrm>
                          <a:off x="0" y="0"/>
                          <a:ext cx="2036064" cy="6098"/>
                          <a:chOff x="0" y="0"/>
                          <a:chExt cx="2036064" cy="6098"/>
                        </a:xfrm>
                      </wpg:grpSpPr>
                      <wps:wsp>
                        <wps:cNvPr id="15350" name="Shape 15350"/>
                        <wps:cNvSpPr/>
                        <wps:spPr>
                          <a:xfrm>
                            <a:off x="0" y="0"/>
                            <a:ext cx="2036064" cy="6098"/>
                          </a:xfrm>
                          <a:custGeom>
                            <a:avLst/>
                            <a:gdLst/>
                            <a:ahLst/>
                            <a:cxnLst/>
                            <a:rect l="0" t="0" r="0" b="0"/>
                            <a:pathLst>
                              <a:path w="2036064" h="6098">
                                <a:moveTo>
                                  <a:pt x="0" y="3049"/>
                                </a:moveTo>
                                <a:lnTo>
                                  <a:pt x="203606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351" style="width:160.32pt;height:0.480133pt;mso-position-horizontal-relative:char;mso-position-vertical-relative:line" coordsize="20360,60">
                <v:shape id="Shape 15350" style="position:absolute;width:20360;height:60;left:0;top:0;" coordsize="2036064,6098" path="m0,3049l2036064,3049">
                  <v:stroke weight="0.480133pt" endcap="flat" joinstyle="miter" miterlimit="1" on="true" color="#000000"/>
                  <v:fill on="false" color="#000000"/>
                </v:shape>
              </v:group>
            </w:pict>
          </mc:Fallback>
        </mc:AlternateContent>
      </w:r>
    </w:p>
    <w:p w14:paraId="0C201C13" w14:textId="139754EF" w:rsidR="00FD3D9F" w:rsidRDefault="00293C7A">
      <w:pPr>
        <w:pStyle w:val="Heading1"/>
        <w:tabs>
          <w:tab w:val="center" w:pos="3499"/>
        </w:tabs>
        <w:ind w:left="0" w:firstLine="0"/>
      </w:pPr>
      <w:r>
        <w:t>October 2020</w:t>
      </w:r>
      <w:bookmarkStart w:id="0" w:name="_GoBack"/>
      <w:bookmarkEnd w:id="0"/>
      <w:r>
        <w:tab/>
        <w:t>(date)</w:t>
      </w:r>
    </w:p>
    <w:p w14:paraId="46E1B6F4" w14:textId="77777777" w:rsidR="00FD3D9F" w:rsidRDefault="00293C7A">
      <w:pPr>
        <w:spacing w:after="682" w:line="259" w:lineRule="auto"/>
        <w:ind w:left="-82"/>
        <w:jc w:val="left"/>
      </w:pPr>
      <w:r>
        <w:rPr>
          <w:noProof/>
        </w:rPr>
        <mc:AlternateContent>
          <mc:Choice Requires="wpg">
            <w:drawing>
              <wp:inline distT="0" distB="0" distL="0" distR="0" wp14:anchorId="79B47691" wp14:editId="1B3590F0">
                <wp:extent cx="2023872" cy="6098"/>
                <wp:effectExtent l="0" t="0" r="0" b="0"/>
                <wp:docPr id="15353" name="Group 15353"/>
                <wp:cNvGraphicFramePr/>
                <a:graphic xmlns:a="http://schemas.openxmlformats.org/drawingml/2006/main">
                  <a:graphicData uri="http://schemas.microsoft.com/office/word/2010/wordprocessingGroup">
                    <wpg:wgp>
                      <wpg:cNvGrpSpPr/>
                      <wpg:grpSpPr>
                        <a:xfrm>
                          <a:off x="0" y="0"/>
                          <a:ext cx="2023872" cy="6098"/>
                          <a:chOff x="0" y="0"/>
                          <a:chExt cx="2023872" cy="6098"/>
                        </a:xfrm>
                      </wpg:grpSpPr>
                      <wps:wsp>
                        <wps:cNvPr id="15352" name="Shape 15352"/>
                        <wps:cNvSpPr/>
                        <wps:spPr>
                          <a:xfrm>
                            <a:off x="0" y="0"/>
                            <a:ext cx="2023872" cy="6098"/>
                          </a:xfrm>
                          <a:custGeom>
                            <a:avLst/>
                            <a:gdLst/>
                            <a:ahLst/>
                            <a:cxnLst/>
                            <a:rect l="0" t="0" r="0" b="0"/>
                            <a:pathLst>
                              <a:path w="2023872" h="6098">
                                <a:moveTo>
                                  <a:pt x="0" y="3049"/>
                                </a:moveTo>
                                <a:lnTo>
                                  <a:pt x="202387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353" style="width:159.36pt;height:0.480133pt;mso-position-horizontal-relative:char;mso-position-vertical-relative:line" coordsize="20238,60">
                <v:shape id="Shape 15352" style="position:absolute;width:20238;height:60;left:0;top:0;" coordsize="2023872,6098" path="m0,3049l2023872,3049">
                  <v:stroke weight="0.480133pt" endcap="flat" joinstyle="miter" miterlimit="1" on="true" color="#000000"/>
                  <v:fill on="false" color="#000000"/>
                </v:shape>
              </v:group>
            </w:pict>
          </mc:Fallback>
        </mc:AlternateContent>
      </w:r>
    </w:p>
    <w:p w14:paraId="5C34955E" w14:textId="77777777" w:rsidR="00FD3D9F" w:rsidRDefault="00293C7A">
      <w:pPr>
        <w:spacing w:after="0" w:line="259" w:lineRule="auto"/>
        <w:ind w:left="-101" w:right="-254"/>
        <w:jc w:val="left"/>
      </w:pPr>
      <w:r>
        <w:rPr>
          <w:noProof/>
        </w:rPr>
        <mc:AlternateContent>
          <mc:Choice Requires="wpg">
            <w:drawing>
              <wp:inline distT="0" distB="0" distL="0" distR="0" wp14:anchorId="71060F31" wp14:editId="1081B9FF">
                <wp:extent cx="3169920" cy="6098"/>
                <wp:effectExtent l="0" t="0" r="0" b="0"/>
                <wp:docPr id="15355" name="Group 15355"/>
                <wp:cNvGraphicFramePr/>
                <a:graphic xmlns:a="http://schemas.openxmlformats.org/drawingml/2006/main">
                  <a:graphicData uri="http://schemas.microsoft.com/office/word/2010/wordprocessingGroup">
                    <wpg:wgp>
                      <wpg:cNvGrpSpPr/>
                      <wpg:grpSpPr>
                        <a:xfrm>
                          <a:off x="0" y="0"/>
                          <a:ext cx="3169920" cy="6098"/>
                          <a:chOff x="0" y="0"/>
                          <a:chExt cx="3169920" cy="6098"/>
                        </a:xfrm>
                      </wpg:grpSpPr>
                      <wps:wsp>
                        <wps:cNvPr id="15354" name="Shape 15354"/>
                        <wps:cNvSpPr/>
                        <wps:spPr>
                          <a:xfrm>
                            <a:off x="0" y="0"/>
                            <a:ext cx="3169920" cy="6098"/>
                          </a:xfrm>
                          <a:custGeom>
                            <a:avLst/>
                            <a:gdLst/>
                            <a:ahLst/>
                            <a:cxnLst/>
                            <a:rect l="0" t="0" r="0" b="0"/>
                            <a:pathLst>
                              <a:path w="3169920" h="6098">
                                <a:moveTo>
                                  <a:pt x="0" y="3049"/>
                                </a:moveTo>
                                <a:lnTo>
                                  <a:pt x="31699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355" style="width:249.6pt;height:0.480133pt;mso-position-horizontal-relative:char;mso-position-vertical-relative:line" coordsize="31699,60">
                <v:shape id="Shape 15354" style="position:absolute;width:31699;height:60;left:0;top:0;" coordsize="3169920,6098" path="m0,3049l3169920,3049">
                  <v:stroke weight="0.480133pt" endcap="flat" joinstyle="miter" miterlimit="1" on="true" color="#000000"/>
                  <v:fill on="false" color="#000000"/>
                </v:shape>
              </v:group>
            </w:pict>
          </mc:Fallback>
        </mc:AlternateContent>
      </w:r>
    </w:p>
    <w:p w14:paraId="6853121C" w14:textId="77777777" w:rsidR="00FD3D9F" w:rsidRDefault="00293C7A">
      <w:pPr>
        <w:spacing w:after="3" w:line="265" w:lineRule="auto"/>
        <w:ind w:left="14" w:hanging="5"/>
        <w:jc w:val="left"/>
      </w:pPr>
      <w:r>
        <w:rPr>
          <w:sz w:val="24"/>
        </w:rPr>
        <w:t>Michelle Beard</w:t>
      </w:r>
    </w:p>
    <w:p w14:paraId="55EAA9A4" w14:textId="77777777" w:rsidR="00FD3D9F" w:rsidRDefault="00293C7A">
      <w:pPr>
        <w:spacing w:after="13" w:line="259" w:lineRule="auto"/>
        <w:ind w:left="-120" w:right="-235"/>
        <w:jc w:val="left"/>
      </w:pPr>
      <w:r>
        <w:rPr>
          <w:noProof/>
        </w:rPr>
        <mc:AlternateContent>
          <mc:Choice Requires="wpg">
            <w:drawing>
              <wp:inline distT="0" distB="0" distL="0" distR="0" wp14:anchorId="5BC93464" wp14:editId="50EBC87A">
                <wp:extent cx="3169920" cy="6098"/>
                <wp:effectExtent l="0" t="0" r="0" b="0"/>
                <wp:docPr id="15357" name="Group 15357"/>
                <wp:cNvGraphicFramePr/>
                <a:graphic xmlns:a="http://schemas.openxmlformats.org/drawingml/2006/main">
                  <a:graphicData uri="http://schemas.microsoft.com/office/word/2010/wordprocessingGroup">
                    <wpg:wgp>
                      <wpg:cNvGrpSpPr/>
                      <wpg:grpSpPr>
                        <a:xfrm>
                          <a:off x="0" y="0"/>
                          <a:ext cx="3169920" cy="6098"/>
                          <a:chOff x="0" y="0"/>
                          <a:chExt cx="3169920" cy="6098"/>
                        </a:xfrm>
                      </wpg:grpSpPr>
                      <wps:wsp>
                        <wps:cNvPr id="15356" name="Shape 15356"/>
                        <wps:cNvSpPr/>
                        <wps:spPr>
                          <a:xfrm>
                            <a:off x="0" y="0"/>
                            <a:ext cx="3169920" cy="6098"/>
                          </a:xfrm>
                          <a:custGeom>
                            <a:avLst/>
                            <a:gdLst/>
                            <a:ahLst/>
                            <a:cxnLst/>
                            <a:rect l="0" t="0" r="0" b="0"/>
                            <a:pathLst>
                              <a:path w="3169920" h="6098">
                                <a:moveTo>
                                  <a:pt x="0" y="3049"/>
                                </a:moveTo>
                                <a:lnTo>
                                  <a:pt x="31699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357" style="width:249.6pt;height:0.480133pt;mso-position-horizontal-relative:char;mso-position-vertical-relative:line" coordsize="31699,60">
                <v:shape id="Shape 15356" style="position:absolute;width:31699;height:60;left:0;top:0;" coordsize="3169920,6098" path="m0,3049l3169920,3049">
                  <v:stroke weight="0.480133pt" endcap="flat" joinstyle="miter" miterlimit="1" on="true" color="#000000"/>
                  <v:fill on="false" color="#000000"/>
                </v:shape>
              </v:group>
            </w:pict>
          </mc:Fallback>
        </mc:AlternateContent>
      </w:r>
    </w:p>
    <w:p w14:paraId="267AE0E1" w14:textId="77777777" w:rsidR="00FD3D9F" w:rsidRDefault="00293C7A">
      <w:pPr>
        <w:spacing w:after="3" w:line="265" w:lineRule="auto"/>
        <w:ind w:left="14" w:hanging="5"/>
        <w:jc w:val="left"/>
      </w:pPr>
      <w:r>
        <w:rPr>
          <w:sz w:val="24"/>
        </w:rPr>
        <w:t>Preschool Leader/Nominated Person</w:t>
      </w:r>
    </w:p>
    <w:p w14:paraId="5311EB95" w14:textId="77777777" w:rsidR="00FD3D9F" w:rsidRDefault="00293C7A">
      <w:pPr>
        <w:spacing w:after="0" w:line="259" w:lineRule="auto"/>
        <w:ind w:left="-120" w:right="-245"/>
        <w:jc w:val="left"/>
      </w:pPr>
      <w:r>
        <w:rPr>
          <w:noProof/>
        </w:rPr>
        <mc:AlternateContent>
          <mc:Choice Requires="wpg">
            <w:drawing>
              <wp:inline distT="0" distB="0" distL="0" distR="0" wp14:anchorId="0076DC99" wp14:editId="6AF978C0">
                <wp:extent cx="3176017" cy="6097"/>
                <wp:effectExtent l="0" t="0" r="0" b="0"/>
                <wp:docPr id="15359" name="Group 15359"/>
                <wp:cNvGraphicFramePr/>
                <a:graphic xmlns:a="http://schemas.openxmlformats.org/drawingml/2006/main">
                  <a:graphicData uri="http://schemas.microsoft.com/office/word/2010/wordprocessingGroup">
                    <wpg:wgp>
                      <wpg:cNvGrpSpPr/>
                      <wpg:grpSpPr>
                        <a:xfrm>
                          <a:off x="0" y="0"/>
                          <a:ext cx="3176017" cy="6097"/>
                          <a:chOff x="0" y="0"/>
                          <a:chExt cx="3176017" cy="6097"/>
                        </a:xfrm>
                      </wpg:grpSpPr>
                      <wps:wsp>
                        <wps:cNvPr id="15358" name="Shape 15358"/>
                        <wps:cNvSpPr/>
                        <wps:spPr>
                          <a:xfrm>
                            <a:off x="0" y="0"/>
                            <a:ext cx="3176017" cy="6097"/>
                          </a:xfrm>
                          <a:custGeom>
                            <a:avLst/>
                            <a:gdLst/>
                            <a:ahLst/>
                            <a:cxnLst/>
                            <a:rect l="0" t="0" r="0" b="0"/>
                            <a:pathLst>
                              <a:path w="3176017" h="6097">
                                <a:moveTo>
                                  <a:pt x="0" y="3049"/>
                                </a:moveTo>
                                <a:lnTo>
                                  <a:pt x="317601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359" style="width:250.08pt;height:0.480103pt;mso-position-horizontal-relative:char;mso-position-vertical-relative:line" coordsize="31760,60">
                <v:shape id="Shape 15358" style="position:absolute;width:31760;height:60;left:0;top:0;" coordsize="3176017,6097" path="m0,3049l3176017,3049">
                  <v:stroke weight="0.480103pt" endcap="flat" joinstyle="miter" miterlimit="1" on="true" color="#000000"/>
                  <v:fill on="false" color="#000000"/>
                </v:shape>
              </v:group>
            </w:pict>
          </mc:Fallback>
        </mc:AlternateContent>
      </w:r>
    </w:p>
    <w:sectPr w:rsidR="00FD3D9F">
      <w:type w:val="continuous"/>
      <w:pgSz w:w="11904" w:h="16834"/>
      <w:pgMar w:top="1440" w:right="1694" w:bottom="1440" w:left="1320" w:header="720" w:footer="720" w:gutter="0"/>
      <w:cols w:num="2" w:space="720" w:equalWidth="0">
        <w:col w:w="3658" w:space="595"/>
        <w:col w:w="463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4982" o:spid="_x0000_i1026" style="width:3.35pt;height:2.9pt" coordsize="" o:spt="100" o:bullet="t" adj="0,,0" path="" stroked="f">
        <v:stroke joinstyle="miter"/>
        <v:imagedata r:id="rId1" o:title="image21"/>
        <v:formulas/>
        <v:path o:connecttype="segments"/>
      </v:shape>
    </w:pict>
  </w:numPicBullet>
  <w:numPicBullet w:numPicBulletId="1">
    <w:pict>
      <v:shape id="7413" o:spid="_x0000_i1027" style="width:5.1pt;height:5.1pt" coordsize="" o:spt="100" o:bullet="t" adj="0,,0" path="" stroked="f">
        <v:stroke joinstyle="miter"/>
        <v:imagedata r:id="rId2" o:title="image22"/>
        <v:formulas/>
        <v:path o:connecttype="segments"/>
      </v:shape>
    </w:pict>
  </w:numPicBullet>
  <w:abstractNum w:abstractNumId="0" w15:restartNumberingAfterBreak="0">
    <w:nsid w:val="1217362B"/>
    <w:multiLevelType w:val="hybridMultilevel"/>
    <w:tmpl w:val="BEDC82BC"/>
    <w:lvl w:ilvl="0" w:tplc="F67CBD78">
      <w:start w:val="1"/>
      <w:numFmt w:val="bullet"/>
      <w:lvlText w:val="•"/>
      <w:lvlPicBulletId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B2CF32">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746AA0">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E82512">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EC988C">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221060">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C2CB70">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FE3E02">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4C60E0">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B06E4"/>
    <w:multiLevelType w:val="hybridMultilevel"/>
    <w:tmpl w:val="33884BE2"/>
    <w:lvl w:ilvl="0" w:tplc="A2DEB3DE">
      <w:start w:val="1"/>
      <w:numFmt w:val="bullet"/>
      <w:lvlText w:val="•"/>
      <w:lvlPicBulletId w:val="0"/>
      <w:lvlJc w:val="left"/>
      <w:pPr>
        <w:ind w:left="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F69C34">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0EB8FA">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96EACC">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08791A">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4EBAB6">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8A560E">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367316">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1EEFDA">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9F"/>
    <w:rsid w:val="00293C7A"/>
    <w:rsid w:val="00FD3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8F53E5"/>
  <w15:docId w15:val="{2C44CA7E-4202-4E2A-A147-D05C19F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83" w:line="268" w:lineRule="auto"/>
      <w:ind w:left="62"/>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5"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87"/>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fontTable" Target="fontTable.xml"/><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2019-10-14T11:07:00Z</dcterms:created>
  <dcterms:modified xsi:type="dcterms:W3CDTF">2019-10-14T11:07:00Z</dcterms:modified>
</cp:coreProperties>
</file>